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F8041" w14:textId="6BBCDA2D" w:rsidR="00CB3ECD" w:rsidRPr="00CA71FA" w:rsidRDefault="00CA71FA" w:rsidP="00CA71FA">
      <w:pPr>
        <w:pStyle w:val="Heading4"/>
        <w:rPr>
          <w:sz w:val="36"/>
          <w:szCs w:val="36"/>
        </w:rPr>
      </w:pPr>
      <w:r>
        <w:t xml:space="preserve">                                                     </w:t>
      </w:r>
    </w:p>
    <w:p w14:paraId="242ACD70" w14:textId="150D3798" w:rsidR="00CA71FA" w:rsidRDefault="00CA71FA" w:rsidP="00CA71FA"/>
    <w:p w14:paraId="371A87AE" w14:textId="7C4839BA" w:rsidR="00CA71FA" w:rsidRDefault="00CA71FA" w:rsidP="00CA71FA"/>
    <w:p w14:paraId="79DB9F42" w14:textId="639A40AC" w:rsidR="00906701" w:rsidRDefault="00906701" w:rsidP="00CA71FA"/>
    <w:p w14:paraId="6746A9E7" w14:textId="04B89FFB" w:rsidR="00906701" w:rsidRDefault="0021389A" w:rsidP="0021389A">
      <w:pPr>
        <w:pStyle w:val="Heading1"/>
        <w:jc w:val="center"/>
      </w:pPr>
      <w:bookmarkStart w:id="0" w:name="_Toc78548716"/>
      <w:bookmarkStart w:id="1" w:name="_Toc78791209"/>
      <w:r>
        <w:t>Self-Evaluation Report</w:t>
      </w:r>
      <w:bookmarkEnd w:id="0"/>
      <w:bookmarkEnd w:id="1"/>
    </w:p>
    <w:p w14:paraId="39DE0666" w14:textId="4D70A1D3" w:rsidR="0021389A" w:rsidRPr="0021389A" w:rsidRDefault="0021389A" w:rsidP="0021389A">
      <w:pPr>
        <w:pStyle w:val="Heading2"/>
        <w:jc w:val="center"/>
        <w:rPr>
          <w:color w:val="BE830E" w:themeColor="accent1"/>
        </w:rPr>
      </w:pPr>
      <w:bookmarkStart w:id="2" w:name="_Toc78548717"/>
      <w:bookmarkStart w:id="3" w:name="_Toc78791210"/>
      <w:r w:rsidRPr="0021389A">
        <w:rPr>
          <w:color w:val="BE830E" w:themeColor="accent1"/>
        </w:rPr>
        <w:t>School Name</w:t>
      </w:r>
      <w:bookmarkEnd w:id="2"/>
      <w:bookmarkEnd w:id="3"/>
    </w:p>
    <w:p w14:paraId="6A89A946" w14:textId="130ADF73" w:rsidR="0021389A" w:rsidRDefault="0021389A" w:rsidP="00CA71FA"/>
    <w:p w14:paraId="232AEC30" w14:textId="77777777" w:rsidR="0021389A" w:rsidRDefault="0021389A" w:rsidP="00CA71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21389A" w14:paraId="18F8B596" w14:textId="77777777" w:rsidTr="0021389A">
        <w:tc>
          <w:tcPr>
            <w:tcW w:w="8885" w:type="dxa"/>
            <w:tcBorders>
              <w:top w:val="single" w:sz="4" w:space="0" w:color="BE830E" w:themeColor="accent1"/>
              <w:left w:val="single" w:sz="4" w:space="0" w:color="BE830E" w:themeColor="accent1"/>
              <w:bottom w:val="single" w:sz="4" w:space="0" w:color="BE830E" w:themeColor="accent1"/>
              <w:right w:val="single" w:sz="4" w:space="0" w:color="BE830E" w:themeColor="accent1"/>
            </w:tcBorders>
          </w:tcPr>
          <w:p w14:paraId="207BDD04" w14:textId="3C9984F6" w:rsidR="0021389A" w:rsidRDefault="002F2C00" w:rsidP="0021389A">
            <w:r>
              <w:t xml:space="preserve">Notes: </w:t>
            </w:r>
            <w:r w:rsidR="0021389A" w:rsidRPr="0021389A">
              <w:t>The self-review process provides an opportunity for critical self-assessment by the element under review and should identify areas of achievement/success and areas of deficiency/weakness. Self</w:t>
            </w:r>
            <w:r w:rsidR="0021389A">
              <w:t>-</w:t>
            </w:r>
            <w:r w:rsidR="0021389A" w:rsidRPr="0021389A">
              <w:t xml:space="preserve">assessment focuses on current and future performance and is a critical examination of how the element under review can contribute most effectively to the University's strategic directions. The self-review considers performance in relation to the terms of reference of the review, drawing on appropriate benchmarking data, including that provided by Planning and </w:t>
            </w:r>
            <w:r w:rsidR="0021389A">
              <w:t>Service Performance.</w:t>
            </w:r>
          </w:p>
          <w:p w14:paraId="5C8BF850" w14:textId="4935FD5E" w:rsidR="0021389A" w:rsidRDefault="0021389A" w:rsidP="0021389A">
            <w:r>
              <w:t>The Self-Evaluation Report will:</w:t>
            </w:r>
          </w:p>
          <w:p w14:paraId="3225CD44" w14:textId="4B10A12C" w:rsidR="0021389A" w:rsidRDefault="007701FD" w:rsidP="0021389A">
            <w:pPr>
              <w:pStyle w:val="ListParagraph"/>
              <w:numPr>
                <w:ilvl w:val="0"/>
                <w:numId w:val="22"/>
              </w:numPr>
            </w:pPr>
            <w:r>
              <w:t>Address the Terms of R</w:t>
            </w:r>
            <w:r w:rsidR="0021389A">
              <w:t xml:space="preserve">eference </w:t>
            </w:r>
            <w:r w:rsidR="00FA394E">
              <w:t xml:space="preserve">and alignment with ANU by 2025 – the four pillars and measures of success </w:t>
            </w:r>
            <w:bookmarkStart w:id="4" w:name="_GoBack"/>
            <w:bookmarkEnd w:id="4"/>
            <w:r w:rsidR="0021389A">
              <w:t>(including reporting on progress of implementation of previous recommendations</w:t>
            </w:r>
            <w:r w:rsidR="00FA394E">
              <w:t xml:space="preserve"> if appropriate</w:t>
            </w:r>
            <w:r w:rsidR="0021389A">
              <w:t>);</w:t>
            </w:r>
          </w:p>
          <w:p w14:paraId="146B9211" w14:textId="7C6A3A54" w:rsidR="0021389A" w:rsidRDefault="0021389A" w:rsidP="0021389A">
            <w:pPr>
              <w:pStyle w:val="ListParagraph"/>
              <w:numPr>
                <w:ilvl w:val="0"/>
                <w:numId w:val="22"/>
              </w:numPr>
            </w:pPr>
            <w:r>
              <w:t>Present the element's performance on performance indicators in key areas provided by Planning and Service Improvement;</w:t>
            </w:r>
          </w:p>
          <w:p w14:paraId="030EBD71" w14:textId="77777777" w:rsidR="0021389A" w:rsidRDefault="0021389A" w:rsidP="0021389A">
            <w:pPr>
              <w:pStyle w:val="ListParagraph"/>
              <w:numPr>
                <w:ilvl w:val="0"/>
                <w:numId w:val="22"/>
              </w:numPr>
            </w:pPr>
            <w:r>
              <w:t>Benchmark performance in key areas, in line with the terms of reference, in comparison the national data-sets and against at least one national and one international institution relevant for their reputation in the field (where appropriate);</w:t>
            </w:r>
          </w:p>
          <w:p w14:paraId="52DA7E06" w14:textId="77777777" w:rsidR="0021389A" w:rsidRDefault="0021389A" w:rsidP="0021389A">
            <w:pPr>
              <w:pStyle w:val="ListParagraph"/>
              <w:numPr>
                <w:ilvl w:val="0"/>
                <w:numId w:val="22"/>
              </w:numPr>
            </w:pPr>
            <w:r>
              <w:t>Focus on future performance through an analysis of the element's areas of strength and those requiring development and include a current School Plan;</w:t>
            </w:r>
          </w:p>
          <w:p w14:paraId="7BAF8E72" w14:textId="36C5870B" w:rsidR="0021389A" w:rsidRPr="0021389A" w:rsidRDefault="0021389A" w:rsidP="0021389A"/>
        </w:tc>
      </w:tr>
    </w:tbl>
    <w:p w14:paraId="2FB51447" w14:textId="37377599" w:rsidR="00906701" w:rsidRDefault="00906701" w:rsidP="00CA71FA"/>
    <w:p w14:paraId="65A752E9" w14:textId="0FBDE7E5" w:rsidR="00906701" w:rsidRDefault="00906701" w:rsidP="00CA71FA"/>
    <w:p w14:paraId="0375F092" w14:textId="63918D30" w:rsidR="00906701" w:rsidRDefault="00906701" w:rsidP="00CA71FA"/>
    <w:p w14:paraId="61E261CC" w14:textId="3E7476B0" w:rsidR="00906701" w:rsidRDefault="00906701" w:rsidP="00CA71FA"/>
    <w:p w14:paraId="14FA0D97" w14:textId="07627831" w:rsidR="002F2C00" w:rsidRDefault="002F2C00" w:rsidP="00CA71FA"/>
    <w:p w14:paraId="67A9A79F" w14:textId="77777777" w:rsidR="002F2C00" w:rsidRDefault="002F2C00" w:rsidP="00CA71FA"/>
    <w:p w14:paraId="4102DB39" w14:textId="7F7E7A3D" w:rsidR="005D6BDD" w:rsidRDefault="005D6BDD" w:rsidP="00CA71FA"/>
    <w:p w14:paraId="32246C06" w14:textId="4313A0A4" w:rsidR="005D6BDD" w:rsidRDefault="005D6BDD" w:rsidP="00CA71FA"/>
    <w:p w14:paraId="630698CE" w14:textId="53B255A5" w:rsidR="005D6BDD" w:rsidRDefault="005D6BDD" w:rsidP="00CA71FA"/>
    <w:p w14:paraId="7B8C7334" w14:textId="75F2F6A9" w:rsidR="005D6BDD" w:rsidRDefault="005D6BDD" w:rsidP="00CA71FA"/>
    <w:p w14:paraId="04ED9A86" w14:textId="197713F6" w:rsidR="005D6BDD" w:rsidRDefault="005D6BDD" w:rsidP="00CA71FA"/>
    <w:p w14:paraId="08458988" w14:textId="76D9C4E1" w:rsidR="005D6BDD" w:rsidRDefault="005D6BDD" w:rsidP="00CA71FA"/>
    <w:sdt>
      <w:sdtPr>
        <w:rPr>
          <w:rFonts w:asciiTheme="minorHAnsi" w:eastAsiaTheme="minorHAnsi" w:hAnsiTheme="minorHAnsi" w:cstheme="minorBidi"/>
          <w:color w:val="auto"/>
          <w:sz w:val="20"/>
          <w:szCs w:val="24"/>
          <w:lang w:val="en-AU"/>
        </w:rPr>
        <w:id w:val="10571243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9A7D2FD" w14:textId="4E29C4B9" w:rsidR="00163206" w:rsidRDefault="002E71A2" w:rsidP="009B3C29">
          <w:pPr>
            <w:pStyle w:val="TOCHeading"/>
            <w:rPr>
              <w:rFonts w:eastAsiaTheme="minorEastAsia"/>
              <w:b/>
              <w:bCs/>
              <w:noProof/>
              <w:sz w:val="22"/>
              <w:szCs w:val="22"/>
              <w:lang w:eastAsia="en-AU"/>
            </w:rPr>
          </w:pPr>
          <w:r>
            <w:t>Table of 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65618EA" w14:textId="730FE995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1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Executive Summary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_Toc78791211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3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069D26" w14:textId="69B1A11B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2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Strengthening our national mission and meeting our unique responsibilities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_Toc78791212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3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C7BA55" w14:textId="2840E842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3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Conducting research that transforms society and creates national capability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_Toc78791213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3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442EB7" w14:textId="3987F3BB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4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Delivering a student experience equal to the world's best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_Toc78791214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4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C0E22C" w14:textId="7F9E2276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5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Being a standard-bearer for equity and inclusion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_Toc78791215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4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B17498" w14:textId="2D88CFB5" w:rsidR="00163206" w:rsidRPr="00A86F36" w:rsidRDefault="00FA394E">
          <w:pPr>
            <w:pStyle w:val="TOC1"/>
            <w:tabs>
              <w:tab w:val="right" w:leader="dot" w:pos="8885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en-AU"/>
            </w:rPr>
          </w:pPr>
          <w:hyperlink w:anchor="_Toc78791216" w:history="1">
            <w:r w:rsidR="00163206" w:rsidRPr="00A86F36">
              <w:rPr>
                <w:rStyle w:val="Hyperlink"/>
                <w:noProof/>
                <w:sz w:val="22"/>
                <w:szCs w:val="22"/>
              </w:rPr>
              <w:t>Sound Leadership, Governance, Organisational &amp; Financial Sustainability</w:t>
            </w:r>
            <w:r w:rsidR="00163206" w:rsidRPr="00A86F36">
              <w:rPr>
                <w:noProof/>
                <w:webHidden/>
                <w:sz w:val="22"/>
                <w:szCs w:val="22"/>
              </w:rPr>
              <w:tab/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begin"/>
            </w:r>
            <w:r w:rsidR="00163206" w:rsidRPr="00A86F36">
              <w:rPr>
                <w:noProof/>
                <w:webHidden/>
                <w:sz w:val="22"/>
                <w:szCs w:val="22"/>
              </w:rPr>
              <w:instrText xml:space="preserve"> PAGEREF _Toc78791216 \h </w:instrText>
            </w:r>
            <w:r w:rsidR="00163206" w:rsidRPr="00A86F36">
              <w:rPr>
                <w:noProof/>
                <w:webHidden/>
                <w:sz w:val="22"/>
                <w:szCs w:val="22"/>
              </w:rPr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163206" w:rsidRPr="00A86F36">
              <w:rPr>
                <w:noProof/>
                <w:webHidden/>
                <w:sz w:val="22"/>
                <w:szCs w:val="22"/>
              </w:rPr>
              <w:t>4</w:t>
            </w:r>
            <w:r w:rsidR="00163206" w:rsidRPr="00A86F3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066C09" w14:textId="5C27BBF3" w:rsidR="002E71A2" w:rsidRDefault="002E71A2">
          <w:r>
            <w:rPr>
              <w:b/>
              <w:bCs/>
              <w:noProof/>
            </w:rPr>
            <w:fldChar w:fldCharType="end"/>
          </w:r>
        </w:p>
      </w:sdtContent>
    </w:sdt>
    <w:p w14:paraId="1B62D085" w14:textId="5E50962D" w:rsidR="005D6BDD" w:rsidRDefault="005D6BDD" w:rsidP="00CA71FA"/>
    <w:p w14:paraId="549E1343" w14:textId="090D8E18" w:rsidR="002F2C00" w:rsidRDefault="002F2C00" w:rsidP="00CA71FA"/>
    <w:p w14:paraId="6810ECE8" w14:textId="7C3574E9" w:rsidR="002F2C00" w:rsidRDefault="002F2C00" w:rsidP="00CA71FA"/>
    <w:p w14:paraId="29D31538" w14:textId="4F1D26D1" w:rsidR="002F2C00" w:rsidRDefault="002F2C00" w:rsidP="00CA71FA"/>
    <w:p w14:paraId="2C670275" w14:textId="6DAB709A" w:rsidR="002F2C00" w:rsidRDefault="002F2C00" w:rsidP="00CA71FA"/>
    <w:p w14:paraId="650BBE4D" w14:textId="7C98E8D9" w:rsidR="002F2C00" w:rsidRDefault="002F2C00" w:rsidP="00CA71FA"/>
    <w:p w14:paraId="1129C6D2" w14:textId="1C593FEF" w:rsidR="002F2C00" w:rsidRDefault="002F2C00" w:rsidP="00CA71FA"/>
    <w:p w14:paraId="26F667E7" w14:textId="69DE3A9D" w:rsidR="002F2C00" w:rsidRDefault="002F2C00" w:rsidP="00CA71FA"/>
    <w:p w14:paraId="0D7B8FE0" w14:textId="67D8F32C" w:rsidR="002F2C00" w:rsidRDefault="002F2C00" w:rsidP="00CA71FA"/>
    <w:p w14:paraId="08F5BBE6" w14:textId="67609B61" w:rsidR="002F2C00" w:rsidRDefault="002F2C00" w:rsidP="00CA71FA"/>
    <w:p w14:paraId="0035B514" w14:textId="203A60CA" w:rsidR="002F2C00" w:rsidRDefault="002F2C00" w:rsidP="00CA71FA"/>
    <w:p w14:paraId="7A9FD94E" w14:textId="3A86DA1E" w:rsidR="002F2C00" w:rsidRDefault="002F2C00" w:rsidP="00CA71FA"/>
    <w:p w14:paraId="626A76A8" w14:textId="3649270D" w:rsidR="002F2C00" w:rsidRDefault="002F2C00" w:rsidP="00CA71FA"/>
    <w:p w14:paraId="2F6BFB4F" w14:textId="05F6F6A5" w:rsidR="002F2C00" w:rsidRDefault="002F2C00" w:rsidP="00CA71FA"/>
    <w:p w14:paraId="6E60BD07" w14:textId="49FB4D6F" w:rsidR="002F2C00" w:rsidRDefault="002F2C00" w:rsidP="00CA71FA"/>
    <w:p w14:paraId="48D666C7" w14:textId="49CB16DA" w:rsidR="002F2C00" w:rsidRDefault="002F2C00" w:rsidP="00CA71FA"/>
    <w:p w14:paraId="18B0981E" w14:textId="77777777" w:rsidR="002E71A2" w:rsidRDefault="002E71A2" w:rsidP="002E71A2">
      <w:pPr>
        <w:pStyle w:val="Heading1"/>
        <w:rPr>
          <w:b/>
          <w:sz w:val="28"/>
          <w:szCs w:val="28"/>
        </w:rPr>
      </w:pPr>
    </w:p>
    <w:p w14:paraId="4E8100D0" w14:textId="77777777" w:rsidR="002E71A2" w:rsidRDefault="002E71A2" w:rsidP="002E71A2">
      <w:pPr>
        <w:pStyle w:val="Heading1"/>
        <w:rPr>
          <w:b/>
          <w:sz w:val="28"/>
          <w:szCs w:val="28"/>
        </w:rPr>
        <w:sectPr w:rsidR="002E71A2" w:rsidSect="00273C5E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474" w:left="1871" w:header="709" w:footer="709" w:gutter="0"/>
          <w:cols w:space="708"/>
          <w:titlePg/>
          <w:docGrid w:linePitch="360"/>
        </w:sectPr>
      </w:pPr>
    </w:p>
    <w:p w14:paraId="1729352C" w14:textId="56852FA0" w:rsidR="002E71A2" w:rsidRDefault="002E71A2" w:rsidP="002E71A2">
      <w:pPr>
        <w:pStyle w:val="Heading1"/>
        <w:rPr>
          <w:b/>
          <w:sz w:val="28"/>
          <w:szCs w:val="28"/>
        </w:rPr>
      </w:pPr>
    </w:p>
    <w:p w14:paraId="5F139EF3" w14:textId="019DBC23" w:rsidR="002F2C00" w:rsidRPr="00A5459C" w:rsidRDefault="002E71A2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5" w:name="_Toc78791211"/>
      <w:r w:rsidRPr="00A5459C">
        <w:rPr>
          <w:b/>
          <w:sz w:val="24"/>
          <w:szCs w:val="24"/>
        </w:rPr>
        <w:t>Executive Summary</w:t>
      </w:r>
      <w:bookmarkEnd w:id="5"/>
      <w:r w:rsidR="00163206">
        <w:rPr>
          <w:b/>
          <w:sz w:val="24"/>
          <w:szCs w:val="24"/>
        </w:rPr>
        <w:tab/>
      </w:r>
    </w:p>
    <w:p w14:paraId="0044DE63" w14:textId="55225ED5" w:rsidR="002E71A2" w:rsidRDefault="00A5459C" w:rsidP="002E71A2">
      <w:pPr>
        <w:rPr>
          <w:sz w:val="22"/>
          <w:szCs w:val="22"/>
        </w:rPr>
      </w:pPr>
      <w:r w:rsidRPr="00A5459C">
        <w:rPr>
          <w:sz w:val="22"/>
          <w:szCs w:val="22"/>
        </w:rPr>
        <w:t>Set the context for the review briefly address the school’s history and its present circumstances with a focus on factors that have contributed to the current operating environment and potential future outlook of the school – a 5-year horizon.</w:t>
      </w:r>
    </w:p>
    <w:p w14:paraId="229CF602" w14:textId="77777777" w:rsidR="00163206" w:rsidRPr="00A5459C" w:rsidRDefault="00163206" w:rsidP="002E71A2">
      <w:pPr>
        <w:rPr>
          <w:sz w:val="22"/>
          <w:szCs w:val="22"/>
        </w:rPr>
      </w:pPr>
    </w:p>
    <w:p w14:paraId="585DB2C9" w14:textId="62AFA398" w:rsidR="00163206" w:rsidRPr="00A5459C" w:rsidRDefault="00163206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6" w:name="_Toc78791212"/>
      <w:r w:rsidRPr="00163206">
        <w:rPr>
          <w:b/>
          <w:sz w:val="24"/>
          <w:szCs w:val="24"/>
        </w:rPr>
        <w:t>Strengthening our national mission and meeting our unique responsibilities</w:t>
      </w:r>
      <w:bookmarkEnd w:id="6"/>
      <w:r>
        <w:rPr>
          <w:b/>
          <w:sz w:val="24"/>
          <w:szCs w:val="24"/>
        </w:rPr>
        <w:tab/>
      </w:r>
    </w:p>
    <w:p w14:paraId="046ADA3D" w14:textId="56461521" w:rsidR="002E71A2" w:rsidRPr="00A5459C" w:rsidRDefault="00A5459C" w:rsidP="002E71A2">
      <w:pPr>
        <w:rPr>
          <w:sz w:val="22"/>
          <w:szCs w:val="22"/>
        </w:rPr>
      </w:pPr>
      <w:r w:rsidRPr="00A5459C">
        <w:rPr>
          <w:sz w:val="22"/>
          <w:szCs w:val="22"/>
        </w:rPr>
        <w:t>Insert narrative to demonstrate how the school is responding and achieving the following:</w:t>
      </w:r>
    </w:p>
    <w:p w14:paraId="7F09F79F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Developing and disseminating new ideas to increase innovation, understanding, democratic participation and prosperity</w:t>
      </w:r>
    </w:p>
    <w:p w14:paraId="3C6D9A6E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Meeting our responsibilities to the Asia-Pacific region with work informed by specialist knowledge and networks</w:t>
      </w:r>
    </w:p>
    <w:p w14:paraId="53CA379D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Test and share new ideas for the Australia higher education sector</w:t>
      </w:r>
    </w:p>
    <w:p w14:paraId="0FC47115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Chart a better future for health and wellbeing in Australia and beyond</w:t>
      </w:r>
    </w:p>
    <w:p w14:paraId="7E32ED72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Contribute to global environmental sustainability</w:t>
      </w:r>
    </w:p>
    <w:p w14:paraId="02CC1ED0" w14:textId="77777777" w:rsidR="00E4461C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Engage with First Nations Peoples through academic work, convening key conversations, and the study of First Nations traditional knowledge</w:t>
      </w:r>
    </w:p>
    <w:p w14:paraId="6BC6B05B" w14:textId="77777777" w:rsidR="002E71A2" w:rsidRPr="00E4461C" w:rsidRDefault="00E4461C" w:rsidP="00E4461C">
      <w:pPr>
        <w:numPr>
          <w:ilvl w:val="0"/>
          <w:numId w:val="23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Pioneer a new approach to engineering and tech design and build new national capabilities in data-driven policy and business development</w:t>
      </w:r>
    </w:p>
    <w:p w14:paraId="03EA40AF" w14:textId="580ABD75" w:rsidR="002E71A2" w:rsidRDefault="002E71A2" w:rsidP="002E71A2">
      <w:pPr>
        <w:rPr>
          <w:b/>
          <w:sz w:val="22"/>
          <w:szCs w:val="22"/>
        </w:rPr>
      </w:pPr>
    </w:p>
    <w:p w14:paraId="41E77F64" w14:textId="637CD3CC" w:rsidR="00163206" w:rsidRPr="00A5459C" w:rsidRDefault="00163206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7" w:name="_Toc78791213"/>
      <w:r w:rsidRPr="00163206">
        <w:rPr>
          <w:b/>
          <w:sz w:val="24"/>
          <w:szCs w:val="24"/>
        </w:rPr>
        <w:t>Conducting research that transforms society and creates national capability</w:t>
      </w:r>
      <w:bookmarkEnd w:id="7"/>
      <w:r>
        <w:rPr>
          <w:b/>
          <w:sz w:val="24"/>
          <w:szCs w:val="24"/>
        </w:rPr>
        <w:tab/>
      </w:r>
    </w:p>
    <w:p w14:paraId="2966B4F7" w14:textId="3C0D0215" w:rsidR="002E71A2" w:rsidRDefault="00A5459C" w:rsidP="002E71A2">
      <w:pPr>
        <w:rPr>
          <w:sz w:val="22"/>
          <w:szCs w:val="22"/>
        </w:rPr>
      </w:pPr>
      <w:r w:rsidRPr="00A5459C">
        <w:rPr>
          <w:sz w:val="22"/>
          <w:szCs w:val="22"/>
        </w:rPr>
        <w:t>Insert narrative to demonstrate how the school is responding and achieving the following:</w:t>
      </w:r>
    </w:p>
    <w:p w14:paraId="6A5E6766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Focus on collaboration to create and inform beneficial solutions for society</w:t>
      </w:r>
    </w:p>
    <w:p w14:paraId="42B1A62C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Develop significant research infrastructure and make it accessible to all</w:t>
      </w:r>
    </w:p>
    <w:p w14:paraId="3440B1F6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Translate and communicate our research and shape national and global debates</w:t>
      </w:r>
    </w:p>
    <w:p w14:paraId="30F80B40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Contribution to societal transformation with work originating at ANU</w:t>
      </w:r>
    </w:p>
    <w:p w14:paraId="36D46AC5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Collaboration with Asia-Pacific neighbours to address regional issues</w:t>
      </w:r>
    </w:p>
    <w:p w14:paraId="0E10DD36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Provide distinctively outstanding support and opportunities to early and mid-career academics</w:t>
      </w:r>
    </w:p>
    <w:p w14:paraId="38032BB2" w14:textId="77777777" w:rsidR="00E4461C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Support and incentivise ANU staff to work innovatively and collaboratively in support of research excellence</w:t>
      </w:r>
    </w:p>
    <w:p w14:paraId="6CB025A7" w14:textId="77777777" w:rsidR="00A03CCF" w:rsidRPr="00E4461C" w:rsidRDefault="00E4461C" w:rsidP="00E4461C">
      <w:pPr>
        <w:numPr>
          <w:ilvl w:val="0"/>
          <w:numId w:val="24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Provide research-enriched teaching and an outstanding PhD experience</w:t>
      </w:r>
    </w:p>
    <w:p w14:paraId="102B1D09" w14:textId="77777777" w:rsidR="00E4461C" w:rsidRPr="00A5459C" w:rsidRDefault="00E4461C" w:rsidP="002E71A2">
      <w:pPr>
        <w:rPr>
          <w:sz w:val="22"/>
          <w:szCs w:val="22"/>
        </w:rPr>
      </w:pPr>
    </w:p>
    <w:p w14:paraId="58420AA5" w14:textId="5124A5CA" w:rsidR="002E71A2" w:rsidRDefault="002E71A2" w:rsidP="002E71A2">
      <w:pPr>
        <w:rPr>
          <w:b/>
          <w:sz w:val="22"/>
          <w:szCs w:val="22"/>
        </w:rPr>
      </w:pPr>
    </w:p>
    <w:p w14:paraId="05F90908" w14:textId="3F0D5070" w:rsidR="00163206" w:rsidRDefault="00163206" w:rsidP="002E71A2">
      <w:pPr>
        <w:rPr>
          <w:b/>
          <w:sz w:val="22"/>
          <w:szCs w:val="22"/>
        </w:rPr>
      </w:pPr>
    </w:p>
    <w:p w14:paraId="75181CA1" w14:textId="7E205105" w:rsidR="00163206" w:rsidRDefault="00163206" w:rsidP="002E71A2">
      <w:pPr>
        <w:rPr>
          <w:b/>
          <w:sz w:val="22"/>
          <w:szCs w:val="22"/>
        </w:rPr>
      </w:pPr>
    </w:p>
    <w:p w14:paraId="0B388D3D" w14:textId="77777777" w:rsidR="00163206" w:rsidRPr="00A5459C" w:rsidRDefault="00163206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8" w:name="_Toc78791214"/>
      <w:r>
        <w:rPr>
          <w:b/>
          <w:sz w:val="24"/>
          <w:szCs w:val="24"/>
        </w:rPr>
        <w:lastRenderedPageBreak/>
        <w:t>Delivering a student experience equal to the world's best</w:t>
      </w:r>
      <w:bookmarkEnd w:id="8"/>
    </w:p>
    <w:p w14:paraId="2AFC1463" w14:textId="7A679494" w:rsidR="002E71A2" w:rsidRDefault="00A5459C" w:rsidP="002E71A2">
      <w:pPr>
        <w:rPr>
          <w:sz w:val="22"/>
          <w:szCs w:val="22"/>
        </w:rPr>
      </w:pPr>
      <w:r w:rsidRPr="00A5459C">
        <w:rPr>
          <w:sz w:val="22"/>
          <w:szCs w:val="22"/>
        </w:rPr>
        <w:t>Insert narrative to demonstrate how the school is responding and achieving the following:</w:t>
      </w:r>
    </w:p>
    <w:p w14:paraId="60998393" w14:textId="77777777" w:rsidR="00E4461C" w:rsidRPr="00E4461C" w:rsidRDefault="00E4461C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Offer an outstanding campus life and residential experience</w:t>
      </w:r>
    </w:p>
    <w:p w14:paraId="7C59928A" w14:textId="2A5B8C6D" w:rsidR="00A5459C" w:rsidRDefault="00E4461C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 w:rsidRPr="00E4461C">
        <w:rPr>
          <w:sz w:val="22"/>
          <w:szCs w:val="22"/>
        </w:rPr>
        <w:t>Provide seamless services</w:t>
      </w:r>
      <w:r>
        <w:rPr>
          <w:sz w:val="22"/>
          <w:szCs w:val="22"/>
        </w:rPr>
        <w:t xml:space="preserve"> from pre-enrolment to graduate</w:t>
      </w:r>
      <w:r w:rsidR="00FC5DAE">
        <w:rPr>
          <w:sz w:val="22"/>
          <w:szCs w:val="22"/>
        </w:rPr>
        <w:t xml:space="preserve"> and alumni membership</w:t>
      </w:r>
    </w:p>
    <w:p w14:paraId="37A9D3A8" w14:textId="42FF0046" w:rsidR="00E4461C" w:rsidRDefault="00FC5DAE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Overcome barriers to admission created by disadvantage and be accessible to all students with talent and potential to succeed</w:t>
      </w:r>
    </w:p>
    <w:p w14:paraId="4BBA5A45" w14:textId="53E4D2D0" w:rsidR="00FC5DAE" w:rsidRDefault="00FC5DAE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Deliver academically inspired rigorous, high quality, inspiring programs of study</w:t>
      </w:r>
    </w:p>
    <w:p w14:paraId="0C78692E" w14:textId="4C3EFAA3" w:rsidR="00FC5DAE" w:rsidRDefault="00FC5DAE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Create a physical and digital campus, which is inclusive, supportive and nurturing</w:t>
      </w:r>
    </w:p>
    <w:p w14:paraId="27222B1D" w14:textId="48DB3D29" w:rsidR="00FC5DAE" w:rsidRPr="00E4461C" w:rsidRDefault="00FC5DAE" w:rsidP="00E4461C">
      <w:pPr>
        <w:numPr>
          <w:ilvl w:val="0"/>
          <w:numId w:val="25"/>
        </w:numPr>
        <w:spacing w:before="0"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Build distinctive non-degree offerings that engage creativity and talent</w:t>
      </w:r>
    </w:p>
    <w:p w14:paraId="5230878A" w14:textId="43D7334D" w:rsidR="00163206" w:rsidRDefault="00163206" w:rsidP="002E71A2">
      <w:pPr>
        <w:rPr>
          <w:b/>
          <w:sz w:val="22"/>
          <w:szCs w:val="22"/>
        </w:rPr>
      </w:pPr>
    </w:p>
    <w:p w14:paraId="700CD5FD" w14:textId="48E8A667" w:rsidR="00163206" w:rsidRPr="00A5459C" w:rsidRDefault="00163206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9" w:name="_Toc78791215"/>
      <w:r>
        <w:rPr>
          <w:b/>
          <w:sz w:val="24"/>
          <w:szCs w:val="24"/>
        </w:rPr>
        <w:t>Being a standard-bearer for equity and inclusion</w:t>
      </w:r>
      <w:bookmarkEnd w:id="9"/>
    </w:p>
    <w:p w14:paraId="34117D4B" w14:textId="6524F631" w:rsidR="00A5459C" w:rsidRDefault="00A5459C" w:rsidP="002E71A2">
      <w:pPr>
        <w:rPr>
          <w:sz w:val="22"/>
          <w:szCs w:val="22"/>
        </w:rPr>
      </w:pPr>
      <w:r w:rsidRPr="00A5459C">
        <w:rPr>
          <w:sz w:val="22"/>
          <w:szCs w:val="22"/>
        </w:rPr>
        <w:t>Insert narrative to demonstrate how the school is responding and achieving the following:</w:t>
      </w:r>
    </w:p>
    <w:p w14:paraId="5605A2E5" w14:textId="5C265635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Provide a distinctively inclusive, supportive and collegial environment for all</w:t>
      </w:r>
    </w:p>
    <w:p w14:paraId="45C617B4" w14:textId="6EB06725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Be a demonstrated champion of our institutional values</w:t>
      </w:r>
    </w:p>
    <w:p w14:paraId="0071E7BD" w14:textId="70D80AC6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Ensure our digital and physical campus and its services are accessible to all</w:t>
      </w:r>
    </w:p>
    <w:p w14:paraId="2B224E49" w14:textId="7D247ED1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Enhance the social cohesion, wellbeing and collaborative culture of our community</w:t>
      </w:r>
    </w:p>
    <w:p w14:paraId="7C220013" w14:textId="444D4CFF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Lead in the recruitment of students from indigenous, rural and low-SES backgrounds</w:t>
      </w:r>
    </w:p>
    <w:p w14:paraId="648FA069" w14:textId="7099D66E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Renew our recruitment and staff development practices to drive equity, diversity and an enhanced staff journey</w:t>
      </w:r>
    </w:p>
    <w:p w14:paraId="58C42063" w14:textId="33F70C3A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Enrich data capability so decisions lead to greater equity and diversity</w:t>
      </w:r>
    </w:p>
    <w:p w14:paraId="279CD8AD" w14:textId="2A750724" w:rsidR="00FC5DAE" w:rsidRDefault="00FC5DAE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Ensure a working environment that </w:t>
      </w:r>
      <w:r w:rsidR="00304D80">
        <w:rPr>
          <w:sz w:val="22"/>
          <w:szCs w:val="22"/>
        </w:rPr>
        <w:t>increases staff happiness and productivity</w:t>
      </w:r>
    </w:p>
    <w:p w14:paraId="669FB430" w14:textId="6C9B1860" w:rsidR="00304D80" w:rsidRPr="00FC5DAE" w:rsidRDefault="00304D80" w:rsidP="00FC5DAE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Have zero tolerance for behaviour that falls below our standards and contravenes our values</w:t>
      </w:r>
    </w:p>
    <w:p w14:paraId="4047320B" w14:textId="7D96FD09" w:rsidR="00A5459C" w:rsidRDefault="00A5459C" w:rsidP="002E71A2">
      <w:pPr>
        <w:rPr>
          <w:b/>
          <w:sz w:val="22"/>
          <w:szCs w:val="22"/>
        </w:rPr>
      </w:pPr>
    </w:p>
    <w:p w14:paraId="1EEA46F2" w14:textId="72B1211B" w:rsidR="00163206" w:rsidRPr="00A5459C" w:rsidRDefault="00163206" w:rsidP="00163206">
      <w:pPr>
        <w:pStyle w:val="Heading1"/>
        <w:shd w:val="clear" w:color="auto" w:fill="F8F2E6" w:themeFill="accent2" w:themeFillTint="33"/>
        <w:tabs>
          <w:tab w:val="right" w:pos="8895"/>
        </w:tabs>
        <w:rPr>
          <w:b/>
          <w:sz w:val="24"/>
          <w:szCs w:val="24"/>
        </w:rPr>
      </w:pPr>
      <w:bookmarkStart w:id="10" w:name="_Toc78791216"/>
      <w:r>
        <w:rPr>
          <w:b/>
          <w:sz w:val="24"/>
          <w:szCs w:val="24"/>
        </w:rPr>
        <w:t>Sound Leadership, Governance, Organisational &amp; Financial Sustainability</w:t>
      </w:r>
      <w:bookmarkEnd w:id="10"/>
    </w:p>
    <w:p w14:paraId="20900403" w14:textId="113B7924" w:rsidR="00A5459C" w:rsidRPr="00A5459C" w:rsidRDefault="00A5459C" w:rsidP="00A5459C">
      <w:pPr>
        <w:rPr>
          <w:sz w:val="22"/>
          <w:szCs w:val="22"/>
        </w:rPr>
      </w:pPr>
      <w:r w:rsidRPr="00A5459C">
        <w:rPr>
          <w:sz w:val="22"/>
          <w:szCs w:val="22"/>
        </w:rPr>
        <w:t>Insert narrative to demonstrate how the school is responding and achieving the following:</w:t>
      </w:r>
    </w:p>
    <w:p w14:paraId="4FF69911" w14:textId="4ED01088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Governance and management structures;</w:t>
      </w:r>
    </w:p>
    <w:p w14:paraId="425B00EF" w14:textId="57004D99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Organisational and administrative support structures;</w:t>
      </w:r>
    </w:p>
    <w:p w14:paraId="383FAFE9" w14:textId="782924E9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Composition and function of school’s committees;</w:t>
      </w:r>
    </w:p>
    <w:p w14:paraId="7E4C4460" w14:textId="37AFF345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Consultative and collaborative decision-making;</w:t>
      </w:r>
    </w:p>
    <w:p w14:paraId="4EE802B2" w14:textId="79C7FB2E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Staff development/ workforce succession planning;</w:t>
      </w:r>
    </w:p>
    <w:p w14:paraId="35BC4F31" w14:textId="7C32D801" w:rsidR="00A5459C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Academic workload allocation;</w:t>
      </w:r>
    </w:p>
    <w:p w14:paraId="770AC766" w14:textId="0B577C11" w:rsidR="002E71A2" w:rsidRPr="003D00FA" w:rsidRDefault="00A5459C" w:rsidP="003D00FA">
      <w:pPr>
        <w:pStyle w:val="ListParagraph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3D00FA">
        <w:rPr>
          <w:sz w:val="22"/>
          <w:szCs w:val="22"/>
        </w:rPr>
        <w:t>Financial sustainability.</w:t>
      </w:r>
    </w:p>
    <w:p w14:paraId="00E6EC8C" w14:textId="2077C12F" w:rsidR="002E71A2" w:rsidRPr="002E71A2" w:rsidRDefault="002E71A2" w:rsidP="002E71A2">
      <w:pPr>
        <w:rPr>
          <w:sz w:val="28"/>
          <w:szCs w:val="28"/>
        </w:rPr>
      </w:pPr>
    </w:p>
    <w:sectPr w:rsidR="002E71A2" w:rsidRPr="002E71A2" w:rsidSect="00273C5E">
      <w:pgSz w:w="11900" w:h="16840"/>
      <w:pgMar w:top="1701" w:right="1134" w:bottom="147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A5011" w14:textId="77777777" w:rsidR="00A53D20" w:rsidRDefault="00A53D20" w:rsidP="003B695F">
      <w:pPr>
        <w:spacing w:before="0" w:line="240" w:lineRule="auto"/>
      </w:pPr>
      <w:r>
        <w:separator/>
      </w:r>
    </w:p>
  </w:endnote>
  <w:endnote w:type="continuationSeparator" w:id="0">
    <w:p w14:paraId="653507E3" w14:textId="77777777" w:rsidR="00A53D20" w:rsidRDefault="00A53D20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61DFE666" w:rsidR="0052259E" w:rsidRDefault="00FA394E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4</w:t>
        </w:r>
        <w:r w:rsidR="00CB3ECD">
          <w:rPr>
            <w:noProof/>
          </w:rPr>
          <w:fldChar w:fldCharType="end"/>
        </w:r>
      </w:sdtContent>
    </w:sdt>
  </w:p>
  <w:p w14:paraId="5F348BF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60C09412" w:rsidR="00CB3ECD" w:rsidRDefault="00FA394E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4</w:t>
        </w:r>
        <w:r w:rsidR="00CB3ECD">
          <w:rPr>
            <w:noProof/>
          </w:rPr>
          <w:fldChar w:fldCharType="end"/>
        </w:r>
      </w:sdtContent>
    </w:sdt>
  </w:p>
  <w:p w14:paraId="1856FA86" w14:textId="43CBE714" w:rsidR="0052259E" w:rsidRPr="00CB3ECD" w:rsidRDefault="00CB3ECD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EDE16" w14:textId="77777777" w:rsidR="00A53D20" w:rsidRDefault="00A53D20" w:rsidP="003B695F">
      <w:pPr>
        <w:spacing w:before="0" w:line="240" w:lineRule="auto"/>
      </w:pPr>
      <w:r>
        <w:separator/>
      </w:r>
    </w:p>
  </w:footnote>
  <w:footnote w:type="continuationSeparator" w:id="0">
    <w:p w14:paraId="33EC1872" w14:textId="77777777" w:rsidR="00A53D20" w:rsidRDefault="00A53D20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5E2" w14:textId="4EFD507D" w:rsidR="00307469" w:rsidRPr="002C3073" w:rsidRDefault="002A573E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08A0244B"/>
    <w:multiLevelType w:val="hybridMultilevel"/>
    <w:tmpl w:val="0094A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A5D51"/>
    <w:multiLevelType w:val="hybridMultilevel"/>
    <w:tmpl w:val="7A9C1B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400FB"/>
    <w:multiLevelType w:val="hybridMultilevel"/>
    <w:tmpl w:val="35764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7" w15:restartNumberingAfterBreak="0">
    <w:nsid w:val="119D5E81"/>
    <w:multiLevelType w:val="hybridMultilevel"/>
    <w:tmpl w:val="A84260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2D05C5"/>
    <w:multiLevelType w:val="hybridMultilevel"/>
    <w:tmpl w:val="1550F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4240456"/>
    <w:multiLevelType w:val="hybridMultilevel"/>
    <w:tmpl w:val="3258C8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05980"/>
    <w:multiLevelType w:val="hybridMultilevel"/>
    <w:tmpl w:val="A4363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23"/>
  </w:num>
  <w:num w:numId="4">
    <w:abstractNumId w:val="1"/>
  </w:num>
  <w:num w:numId="5">
    <w:abstractNumId w:val="12"/>
  </w:num>
  <w:num w:numId="6">
    <w:abstractNumId w:val="17"/>
  </w:num>
  <w:num w:numId="7">
    <w:abstractNumId w:val="5"/>
  </w:num>
  <w:num w:numId="8">
    <w:abstractNumId w:val="24"/>
  </w:num>
  <w:num w:numId="9">
    <w:abstractNumId w:val="6"/>
  </w:num>
  <w:num w:numId="10">
    <w:abstractNumId w:val="9"/>
  </w:num>
  <w:num w:numId="11">
    <w:abstractNumId w:val="14"/>
  </w:num>
  <w:num w:numId="12">
    <w:abstractNumId w:val="21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16"/>
  </w:num>
  <w:num w:numId="19">
    <w:abstractNumId w:val="0"/>
  </w:num>
  <w:num w:numId="20">
    <w:abstractNumId w:val="15"/>
  </w:num>
  <w:num w:numId="21">
    <w:abstractNumId w:val="7"/>
  </w:num>
  <w:num w:numId="22">
    <w:abstractNumId w:val="4"/>
  </w:num>
  <w:num w:numId="23">
    <w:abstractNumId w:val="3"/>
  </w:num>
  <w:num w:numId="24">
    <w:abstractNumId w:val="20"/>
  </w:num>
  <w:num w:numId="25">
    <w:abstractNumId w:val="2"/>
  </w:num>
  <w:num w:numId="26">
    <w:abstractNumId w:val="1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60902"/>
    <w:rsid w:val="00163206"/>
    <w:rsid w:val="001C4FE9"/>
    <w:rsid w:val="001D7D2F"/>
    <w:rsid w:val="001F3F7D"/>
    <w:rsid w:val="001F6A22"/>
    <w:rsid w:val="002000AD"/>
    <w:rsid w:val="0021389A"/>
    <w:rsid w:val="00245D3F"/>
    <w:rsid w:val="002553A1"/>
    <w:rsid w:val="00256236"/>
    <w:rsid w:val="00270244"/>
    <w:rsid w:val="00273C5E"/>
    <w:rsid w:val="0027791E"/>
    <w:rsid w:val="002954A0"/>
    <w:rsid w:val="002A573E"/>
    <w:rsid w:val="002B1931"/>
    <w:rsid w:val="002B1CEA"/>
    <w:rsid w:val="002B4176"/>
    <w:rsid w:val="002C21F8"/>
    <w:rsid w:val="002C3073"/>
    <w:rsid w:val="002C68D1"/>
    <w:rsid w:val="002E0336"/>
    <w:rsid w:val="002E71A2"/>
    <w:rsid w:val="002F2C00"/>
    <w:rsid w:val="00304D80"/>
    <w:rsid w:val="00306E2C"/>
    <w:rsid w:val="00307469"/>
    <w:rsid w:val="00332E79"/>
    <w:rsid w:val="0034495B"/>
    <w:rsid w:val="003572CC"/>
    <w:rsid w:val="00364936"/>
    <w:rsid w:val="003A707E"/>
    <w:rsid w:val="003B695F"/>
    <w:rsid w:val="003C2175"/>
    <w:rsid w:val="003D00FA"/>
    <w:rsid w:val="003F797E"/>
    <w:rsid w:val="003F7B45"/>
    <w:rsid w:val="00413CD7"/>
    <w:rsid w:val="0041543B"/>
    <w:rsid w:val="00440B9D"/>
    <w:rsid w:val="004769C5"/>
    <w:rsid w:val="00476E4C"/>
    <w:rsid w:val="004901B8"/>
    <w:rsid w:val="00492BA9"/>
    <w:rsid w:val="004A5996"/>
    <w:rsid w:val="004C7885"/>
    <w:rsid w:val="004D126C"/>
    <w:rsid w:val="005135DB"/>
    <w:rsid w:val="0052259E"/>
    <w:rsid w:val="00554296"/>
    <w:rsid w:val="0056042B"/>
    <w:rsid w:val="00567837"/>
    <w:rsid w:val="005831AA"/>
    <w:rsid w:val="0058680D"/>
    <w:rsid w:val="00590220"/>
    <w:rsid w:val="005B361A"/>
    <w:rsid w:val="005C1F1A"/>
    <w:rsid w:val="005C4590"/>
    <w:rsid w:val="005D6BDD"/>
    <w:rsid w:val="005F066B"/>
    <w:rsid w:val="005F6380"/>
    <w:rsid w:val="006258E6"/>
    <w:rsid w:val="0068090F"/>
    <w:rsid w:val="006B25A8"/>
    <w:rsid w:val="006D303B"/>
    <w:rsid w:val="006D5835"/>
    <w:rsid w:val="00700E73"/>
    <w:rsid w:val="00703B2D"/>
    <w:rsid w:val="00721968"/>
    <w:rsid w:val="00731518"/>
    <w:rsid w:val="00740552"/>
    <w:rsid w:val="00755BA5"/>
    <w:rsid w:val="00760A52"/>
    <w:rsid w:val="007701FD"/>
    <w:rsid w:val="007772EA"/>
    <w:rsid w:val="007853D1"/>
    <w:rsid w:val="00794D3D"/>
    <w:rsid w:val="007B5491"/>
    <w:rsid w:val="007C3211"/>
    <w:rsid w:val="007E4731"/>
    <w:rsid w:val="00810F47"/>
    <w:rsid w:val="00824E72"/>
    <w:rsid w:val="00862800"/>
    <w:rsid w:val="00871D59"/>
    <w:rsid w:val="008A3B4B"/>
    <w:rsid w:val="008A5683"/>
    <w:rsid w:val="008C0790"/>
    <w:rsid w:val="00906701"/>
    <w:rsid w:val="00915B8B"/>
    <w:rsid w:val="00961CDE"/>
    <w:rsid w:val="00992962"/>
    <w:rsid w:val="009B3C29"/>
    <w:rsid w:val="009D1C3C"/>
    <w:rsid w:val="009E1207"/>
    <w:rsid w:val="009F4E83"/>
    <w:rsid w:val="00A03CCF"/>
    <w:rsid w:val="00A04A35"/>
    <w:rsid w:val="00A16B65"/>
    <w:rsid w:val="00A34505"/>
    <w:rsid w:val="00A4590B"/>
    <w:rsid w:val="00A4717B"/>
    <w:rsid w:val="00A53D20"/>
    <w:rsid w:val="00A5459C"/>
    <w:rsid w:val="00A55CAF"/>
    <w:rsid w:val="00A71C91"/>
    <w:rsid w:val="00A84387"/>
    <w:rsid w:val="00A86F36"/>
    <w:rsid w:val="00AA27DC"/>
    <w:rsid w:val="00AB45F8"/>
    <w:rsid w:val="00AD5981"/>
    <w:rsid w:val="00AE1A36"/>
    <w:rsid w:val="00AE5C62"/>
    <w:rsid w:val="00B3375C"/>
    <w:rsid w:val="00B35402"/>
    <w:rsid w:val="00B4020D"/>
    <w:rsid w:val="00B51469"/>
    <w:rsid w:val="00B64C5B"/>
    <w:rsid w:val="00B76E47"/>
    <w:rsid w:val="00B81476"/>
    <w:rsid w:val="00B83585"/>
    <w:rsid w:val="00B87AF9"/>
    <w:rsid w:val="00B95D4F"/>
    <w:rsid w:val="00BB090D"/>
    <w:rsid w:val="00BC6C9C"/>
    <w:rsid w:val="00BD31E0"/>
    <w:rsid w:val="00BE120E"/>
    <w:rsid w:val="00BE6A4C"/>
    <w:rsid w:val="00BE7AAA"/>
    <w:rsid w:val="00C26273"/>
    <w:rsid w:val="00C55BE2"/>
    <w:rsid w:val="00C62173"/>
    <w:rsid w:val="00CA71FA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4461C"/>
    <w:rsid w:val="00E569AD"/>
    <w:rsid w:val="00E65343"/>
    <w:rsid w:val="00E72DA6"/>
    <w:rsid w:val="00E81E4F"/>
    <w:rsid w:val="00EE3C1B"/>
    <w:rsid w:val="00EE69CD"/>
    <w:rsid w:val="00EE6BC5"/>
    <w:rsid w:val="00F001F2"/>
    <w:rsid w:val="00F063BF"/>
    <w:rsid w:val="00F11EA2"/>
    <w:rsid w:val="00F33442"/>
    <w:rsid w:val="00F65C26"/>
    <w:rsid w:val="00F71EB3"/>
    <w:rsid w:val="00FA394E"/>
    <w:rsid w:val="00FB28AD"/>
    <w:rsid w:val="00FB2D9E"/>
    <w:rsid w:val="00FC5DA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61C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before="360"/>
    </w:pPr>
    <w:rPr>
      <w:rFonts w:asciiTheme="majorHAnsi" w:hAnsiTheme="majorHAnsi"/>
      <w:b/>
      <w:bCs/>
      <w:cap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before="240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before="0"/>
      <w:ind w:left="200"/>
    </w:pPr>
    <w:rPr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1389A"/>
    <w:pPr>
      <w:spacing w:before="240" w:after="0" w:line="259" w:lineRule="auto"/>
      <w:outlineLvl w:val="9"/>
    </w:pPr>
    <w:rPr>
      <w:rFonts w:cstheme="majorBidi"/>
      <w:color w:val="8E610A" w:themeColor="accent1" w:themeShade="BF"/>
      <w:sz w:val="32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21389A"/>
    <w:pPr>
      <w:spacing w:before="0"/>
      <w:ind w:left="40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1389A"/>
    <w:pPr>
      <w:spacing w:before="0"/>
      <w:ind w:left="6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1389A"/>
    <w:pPr>
      <w:spacing w:before="0"/>
      <w:ind w:left="8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1389A"/>
    <w:pPr>
      <w:spacing w:before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1389A"/>
    <w:pPr>
      <w:spacing w:before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1389A"/>
    <w:pPr>
      <w:spacing w:before="0"/>
      <w:ind w:left="140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ew ANU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_Powerpoint_Light_v3" id="{768B2342-8F25-4BCF-A9F2-7F75F1A83BC8}" vid="{5D6854EF-C683-4EFA-B0BF-EA4FED5115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9f2fd859ed3886bf4e8522e511cd8b1a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4c2e97acb550b7a71716bc90633103a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B18803-314B-4713-ACB1-9D467534D9A8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906fbf8-e47d-4c21-be87-cb09cf1c70cb"/>
    <ds:schemaRef ds:uri="http://schemas.microsoft.com/office/2006/documentManagement/types"/>
    <ds:schemaRef ds:uri="http://schemas.microsoft.com/office/infopath/2007/PartnerControls"/>
    <ds:schemaRef ds:uri="cd7196b5-af4d-4b5a-ba66-d723b2d8b01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61D9380-7722-40E0-AA68-1506C4DAE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F0B24E-A3D9-42E4-88AE-E7D13535C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9E0716-9B87-4D51-8EF4-E498DA82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Gledhill</cp:lastModifiedBy>
  <cp:revision>14</cp:revision>
  <cp:lastPrinted>2021-02-28T23:20:00Z</cp:lastPrinted>
  <dcterms:created xsi:type="dcterms:W3CDTF">2021-07-30T04:43:00Z</dcterms:created>
  <dcterms:modified xsi:type="dcterms:W3CDTF">2022-09-21T03:29:00Z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